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7C" w:rsidRPr="0013467C" w:rsidRDefault="0013467C" w:rsidP="0013467C">
      <w:pPr>
        <w:jc w:val="right"/>
        <w:rPr>
          <w:rFonts w:ascii="Lato" w:hAnsi="Lato" w:cs="Arial"/>
          <w:u w:val="dotted"/>
        </w:rPr>
      </w:pPr>
      <w:r w:rsidRPr="0013467C">
        <w:rPr>
          <w:rFonts w:ascii="Lato" w:hAnsi="Lato"/>
        </w:rPr>
        <w:t xml:space="preserve">Załącznik Nr 4 do zaproszenia do składania ofert z </w:t>
      </w:r>
      <w:r w:rsidRPr="0013467C">
        <w:rPr>
          <w:rFonts w:ascii="Lato" w:hAnsi="Lato"/>
          <w:color w:val="000000" w:themeColor="text1"/>
        </w:rPr>
        <w:t>dnia 23.11.2021r.</w:t>
      </w:r>
    </w:p>
    <w:p w:rsidR="0013467C" w:rsidRPr="0013467C" w:rsidRDefault="0013467C" w:rsidP="0013467C">
      <w:pPr>
        <w:spacing w:line="360" w:lineRule="auto"/>
        <w:rPr>
          <w:rFonts w:ascii="Lato" w:hAnsi="Lato"/>
        </w:rPr>
      </w:pPr>
    </w:p>
    <w:p w:rsidR="0013467C" w:rsidRPr="0013467C" w:rsidRDefault="0013467C" w:rsidP="0013467C">
      <w:pPr>
        <w:widowControl w:val="0"/>
        <w:spacing w:after="0" w:line="240" w:lineRule="auto"/>
        <w:jc w:val="center"/>
        <w:outlineLvl w:val="0"/>
        <w:rPr>
          <w:rFonts w:ascii="Lato" w:eastAsia="Calibri" w:hAnsi="Lato"/>
          <w:b/>
          <w:bCs/>
        </w:rPr>
      </w:pPr>
      <w:bookmarkStart w:id="0" w:name="_GoBack"/>
      <w:r w:rsidRPr="0013467C">
        <w:rPr>
          <w:rFonts w:ascii="Lato" w:eastAsia="Calibri" w:hAnsi="Lato"/>
          <w:b/>
          <w:bCs/>
        </w:rPr>
        <w:t>Klauzula informacyjna o przetwarzaniu danych osobowych</w:t>
      </w:r>
      <w:bookmarkEnd w:id="0"/>
    </w:p>
    <w:p w:rsidR="0013467C" w:rsidRPr="0013467C" w:rsidRDefault="0013467C" w:rsidP="0013467C">
      <w:pPr>
        <w:spacing w:after="240"/>
        <w:jc w:val="center"/>
        <w:rPr>
          <w:rFonts w:ascii="Lato" w:eastAsia="Times New Roman" w:hAnsi="Lato" w:cstheme="minorHAnsi"/>
          <w:lang w:eastAsia="pl-PL"/>
        </w:rPr>
      </w:pPr>
    </w:p>
    <w:p w:rsidR="0013467C" w:rsidRPr="0013467C" w:rsidRDefault="0013467C" w:rsidP="0013467C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 xml:space="preserve">Zgodnie z </w:t>
      </w:r>
      <w:hyperlink r:id="rId5" w:history="1">
        <w:r w:rsidRPr="0013467C">
          <w:rPr>
            <w:rFonts w:ascii="Lato" w:eastAsia="Times New Roman" w:hAnsi="Lato" w:cstheme="minorHAnsi"/>
            <w:lang w:eastAsia="pl-PL"/>
          </w:rPr>
          <w:t xml:space="preserve">art. 13 </w:t>
        </w:r>
      </w:hyperlink>
      <w:r w:rsidRPr="0013467C">
        <w:rPr>
          <w:rFonts w:ascii="Lato" w:eastAsia="Times New Roman" w:hAnsi="Lato" w:cstheme="minorHAnsi"/>
          <w:lang w:eastAsia="pl-PL"/>
        </w:rPr>
        <w:t xml:space="preserve">-14  rozporządzenia Parlamentu Europejskiego i Rady (UE) </w:t>
      </w:r>
      <w:hyperlink r:id="rId6" w:history="1">
        <w:r w:rsidRPr="0013467C">
          <w:rPr>
            <w:rFonts w:ascii="Lato" w:eastAsia="Times New Roman" w:hAnsi="Lato" w:cstheme="minorHAnsi"/>
            <w:lang w:eastAsia="pl-PL"/>
          </w:rPr>
          <w:t>2016/679</w:t>
        </w:r>
      </w:hyperlink>
      <w:r w:rsidRPr="0013467C">
        <w:rPr>
          <w:rFonts w:ascii="Lato" w:eastAsia="Times New Roman" w:hAnsi="Lato" w:cstheme="minorHAnsi"/>
          <w:lang w:eastAsia="pl-PL"/>
        </w:rPr>
        <w:t> z 27 kwietnia 2016 r. w sprawie ochrony osób fizycznych w związku z przetwarzaniem danych osobowych i w sprawie swobodnego przepływu takich danych oraz uchylenia dyrektywy </w:t>
      </w:r>
      <w:hyperlink r:id="rId7" w:history="1">
        <w:r w:rsidRPr="0013467C">
          <w:rPr>
            <w:rFonts w:ascii="Lato" w:eastAsia="Times New Roman" w:hAnsi="Lato" w:cstheme="minorHAnsi"/>
            <w:lang w:eastAsia="pl-PL"/>
          </w:rPr>
          <w:t>95/46/WE</w:t>
        </w:r>
      </w:hyperlink>
      <w:r w:rsidRPr="0013467C">
        <w:rPr>
          <w:rFonts w:ascii="Lato" w:eastAsia="Times New Roman" w:hAnsi="Lato" w:cstheme="minorHAnsi"/>
          <w:lang w:eastAsia="pl-PL"/>
        </w:rPr>
        <w:t> (RODO), informujemy, iż:</w:t>
      </w:r>
    </w:p>
    <w:p w:rsidR="0013467C" w:rsidRPr="0013467C" w:rsidRDefault="0013467C" w:rsidP="0013467C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Administratorem Pani/Pana danych osobowych jest Dyrektor Ośrodka Pomocy Społecznej w Nysie, ul. Komisji Edukacji Narodowej 1A 48-303 Nysa  tel. 77 447 23 70.</w:t>
      </w:r>
    </w:p>
    <w:p w:rsidR="0013467C" w:rsidRPr="0013467C" w:rsidRDefault="0013467C" w:rsidP="0013467C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Sposoby kontaktu z Inspektorem Ochrony Danych to Ośrodek Pomocy Społecznej w Nysie,                   ul. Komisji Edukacji Narodowej 1A 48-303 Nysa  tel.774472370 e-mail iod@ops-nysa.pl</w:t>
      </w:r>
    </w:p>
    <w:p w:rsidR="0013467C" w:rsidRPr="0013467C" w:rsidRDefault="0013467C" w:rsidP="0013467C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Przetwarzanie Pani/Pana danych osobowych będzie się odbywać na podstawie art. 6 ust. 1 lit. b-e unijnego rozporządzenia RODO w celu realizacji zadań własnych lub statutowych wynikających ze szczegółowych przepisów prawa lub zawartych umów.</w:t>
      </w:r>
    </w:p>
    <w:p w:rsidR="0013467C" w:rsidRPr="0013467C" w:rsidRDefault="0013467C" w:rsidP="0013467C">
      <w:pPr>
        <w:spacing w:before="100" w:beforeAutospacing="1" w:after="100" w:afterAutospacing="1"/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Pani/Pana dane osobowe będą przechowywane  przez czas określony w szczegółowych przepisach prawa, dla zachowania celów archiwalnych.</w:t>
      </w:r>
    </w:p>
    <w:p w:rsidR="0013467C" w:rsidRPr="0013467C" w:rsidRDefault="0013467C" w:rsidP="0013467C">
      <w:pPr>
        <w:spacing w:before="240"/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Posiada Pani/Pan prawo dostępu do treści swoich danych osobowych, prawo do ich sprostowania oraz prawo żądania od administratora ograniczenia przetwarzania danych osobowych z zastrzeżeniem przypadków, o których mowa w art.18 ust 2 RODO .</w:t>
      </w:r>
    </w:p>
    <w:p w:rsidR="0013467C" w:rsidRPr="0013467C" w:rsidRDefault="0013467C" w:rsidP="0013467C">
      <w:pPr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Przysługuje Pani/Panu prawo wniesienia skargi do Prezesa Urzędu Ochrony Danych Osobowych, jeśli Pani/Pana zdaniem przetwarzanie danych osobowych Pani/Pana narusza przepisy unijnego rozporządzenia RODO.</w:t>
      </w:r>
    </w:p>
    <w:p w:rsidR="0013467C" w:rsidRPr="0013467C" w:rsidRDefault="0013467C" w:rsidP="0013467C">
      <w:pPr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Podanie przez Panią/Pana danych osobowych jest wymogiem ustawowym, lub umownym, a w szczególnych przypadkach ich podanie jest warunkiem zawarcia umowy.</w:t>
      </w:r>
    </w:p>
    <w:p w:rsidR="0013467C" w:rsidRPr="0013467C" w:rsidRDefault="0013467C" w:rsidP="0013467C">
      <w:pPr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Informujemy, iż Pani/Pana dane osobowe będą przekazywane uprawnionym organom                                 na podstawie przepisów prawa.</w:t>
      </w:r>
    </w:p>
    <w:p w:rsidR="0013467C" w:rsidRPr="0013467C" w:rsidRDefault="0013467C" w:rsidP="0013467C">
      <w:pPr>
        <w:jc w:val="both"/>
        <w:rPr>
          <w:rFonts w:ascii="Lato" w:eastAsia="Times New Roman" w:hAnsi="Lato" w:cstheme="minorHAnsi"/>
          <w:lang w:eastAsia="pl-PL"/>
        </w:rPr>
      </w:pPr>
      <w:r w:rsidRPr="0013467C">
        <w:rPr>
          <w:rFonts w:ascii="Lato" w:eastAsia="Times New Roman" w:hAnsi="Lato" w:cstheme="minorHAnsi"/>
          <w:lang w:eastAsia="pl-PL"/>
        </w:rPr>
        <w:t>W odniesieniu do Pani/Pana danych osobowych decyzje nie będą podejmowane w sposób zautomatyzowany, nie będą profilowane.</w:t>
      </w:r>
    </w:p>
    <w:p w:rsidR="00C87532" w:rsidRDefault="00C87532"/>
    <w:sectPr w:rsidR="00C87532" w:rsidSect="00922079">
      <w:headerReference w:type="default" r:id="rId8"/>
      <w:footerReference w:type="default" r:id="rId9"/>
      <w:pgSz w:w="11906" w:h="16838"/>
      <w:pgMar w:top="862" w:right="1417" w:bottom="1417" w:left="1417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Pr="005F6BC7" w:rsidRDefault="0013467C" w:rsidP="003D5C88">
    <w:pPr>
      <w:autoSpaceDE w:val="0"/>
      <w:autoSpaceDN w:val="0"/>
      <w:jc w:val="center"/>
      <w:rPr>
        <w:rFonts w:ascii="Lato" w:hAnsi="Lato"/>
        <w:sz w:val="18"/>
        <w:szCs w:val="18"/>
      </w:rPr>
    </w:pPr>
    <w:r w:rsidRPr="005F6BC7">
      <w:rPr>
        <w:rFonts w:ascii="Lato" w:hAnsi="Lato"/>
        <w:sz w:val="18"/>
        <w:szCs w:val="18"/>
        <w:lang w:eastAsia="zh-CN"/>
      </w:rPr>
      <w:t>Zadanie współfinans</w:t>
    </w:r>
    <w:r w:rsidRPr="005F6BC7">
      <w:rPr>
        <w:rFonts w:ascii="Lato" w:hAnsi="Lato"/>
        <w:sz w:val="18"/>
        <w:szCs w:val="18"/>
        <w:lang w:eastAsia="zh-CN"/>
      </w:rPr>
      <w:t xml:space="preserve">owane ze środków otrzymanych z budżetu państwa w ramach Programu Wieloletniego „Senior+” na lata 2021-2025, Edycja 2021, </w:t>
    </w:r>
    <w:r w:rsidRPr="005F6BC7">
      <w:rPr>
        <w:rFonts w:ascii="Lato" w:hAnsi="Lato"/>
        <w:color w:val="000000" w:themeColor="text1"/>
        <w:sz w:val="18"/>
        <w:szCs w:val="18"/>
      </w:rPr>
      <w:t xml:space="preserve">Moduł I – </w:t>
    </w:r>
    <w:r>
      <w:rPr>
        <w:rFonts w:ascii="Lato" w:hAnsi="Lato"/>
        <w:color w:val="000000" w:themeColor="text1"/>
        <w:sz w:val="18"/>
        <w:szCs w:val="18"/>
      </w:rPr>
      <w:t xml:space="preserve">Utworzenie  </w:t>
    </w:r>
    <w:r w:rsidRPr="005F6BC7">
      <w:rPr>
        <w:rFonts w:ascii="Lato" w:hAnsi="Lato"/>
        <w:color w:val="000000" w:themeColor="text1"/>
        <w:sz w:val="18"/>
        <w:szCs w:val="18"/>
      </w:rPr>
      <w:t>lub wyposażenie Dziennego Domu „Senior+”/Klubu „Senior+”.</w:t>
    </w:r>
  </w:p>
  <w:p w:rsidR="008B3702" w:rsidRPr="003D5C88" w:rsidRDefault="0013467C" w:rsidP="003D5C88">
    <w:pPr>
      <w:pStyle w:val="Stopk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02" w:rsidRDefault="0013467C" w:rsidP="005F6BC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3A4B7F1" wp14:editId="013170AC">
          <wp:extent cx="195262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60BC1AF9" wp14:editId="2B63ADE8">
          <wp:extent cx="2905125" cy="952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strona_ww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702" w:rsidRPr="008F1A0A" w:rsidRDefault="0013467C" w:rsidP="005F6BC7">
    <w:pPr>
      <w:pStyle w:val="Nagwek"/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C"/>
    <w:rsid w:val="0013467C"/>
    <w:rsid w:val="00C8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7C"/>
  </w:style>
  <w:style w:type="paragraph" w:styleId="Stopka">
    <w:name w:val="footer"/>
    <w:basedOn w:val="Normalny"/>
    <w:link w:val="StopkaZnak"/>
    <w:uiPriority w:val="99"/>
    <w:unhideWhenUsed/>
    <w:rsid w:val="0013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7C"/>
  </w:style>
  <w:style w:type="paragraph" w:styleId="Tekstdymka">
    <w:name w:val="Balloon Text"/>
    <w:basedOn w:val="Normalny"/>
    <w:link w:val="TekstdymkaZnak"/>
    <w:uiPriority w:val="99"/>
    <w:semiHidden/>
    <w:unhideWhenUsed/>
    <w:rsid w:val="0013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67C"/>
  </w:style>
  <w:style w:type="paragraph" w:styleId="Stopka">
    <w:name w:val="footer"/>
    <w:basedOn w:val="Normalny"/>
    <w:link w:val="StopkaZnak"/>
    <w:uiPriority w:val="99"/>
    <w:unhideWhenUsed/>
    <w:rsid w:val="00134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67C"/>
  </w:style>
  <w:style w:type="paragraph" w:styleId="Tekstdymka">
    <w:name w:val="Balloon Text"/>
    <w:basedOn w:val="Normalny"/>
    <w:link w:val="TekstdymkaZnak"/>
    <w:uiPriority w:val="99"/>
    <w:semiHidden/>
    <w:unhideWhenUsed/>
    <w:rsid w:val="0013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2021-11-23T13:12:00Z</dcterms:created>
  <dcterms:modified xsi:type="dcterms:W3CDTF">2021-11-23T13:13:00Z</dcterms:modified>
</cp:coreProperties>
</file>