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F655" w14:textId="480F4E58" w:rsidR="00957AC3" w:rsidRDefault="00957AC3" w:rsidP="00E163C2">
      <w:pPr>
        <w:suppressAutoHyphens w:val="0"/>
        <w:autoSpaceDE/>
        <w:spacing w:line="360" w:lineRule="auto"/>
        <w:jc w:val="right"/>
        <w:rPr>
          <w:rFonts w:ascii="Lato" w:hAnsi="Lato" w:cs="Arial"/>
          <w:lang w:eastAsia="en-US"/>
        </w:rPr>
      </w:pPr>
      <w:r w:rsidRPr="00E163C2">
        <w:rPr>
          <w:rFonts w:ascii="Lato" w:hAnsi="Lato" w:cs="Arial"/>
          <w:lang w:eastAsia="en-US"/>
        </w:rPr>
        <w:t xml:space="preserve">Załącznik Nr </w:t>
      </w:r>
      <w:r w:rsidR="002326E5">
        <w:rPr>
          <w:rFonts w:ascii="Lato" w:hAnsi="Lato" w:cs="Arial"/>
          <w:lang w:eastAsia="en-US"/>
        </w:rPr>
        <w:t>12</w:t>
      </w:r>
    </w:p>
    <w:p w14:paraId="5FEDB538" w14:textId="77777777" w:rsidR="00E163C2" w:rsidRPr="00E163C2" w:rsidRDefault="00E163C2" w:rsidP="00E163C2">
      <w:pPr>
        <w:suppressAutoHyphens w:val="0"/>
        <w:autoSpaceDE/>
        <w:spacing w:line="360" w:lineRule="auto"/>
        <w:jc w:val="right"/>
        <w:rPr>
          <w:rFonts w:ascii="Lato" w:hAnsi="Lato" w:cs="Arial"/>
          <w:lang w:eastAsia="en-US"/>
        </w:rPr>
      </w:pPr>
    </w:p>
    <w:p w14:paraId="427C59CB" w14:textId="77777777" w:rsidR="00BA08F2" w:rsidRDefault="00BA08F2" w:rsidP="00E163C2">
      <w:pPr>
        <w:suppressAutoHyphens w:val="0"/>
        <w:autoSpaceDE/>
        <w:spacing w:line="360" w:lineRule="auto"/>
        <w:jc w:val="center"/>
        <w:rPr>
          <w:rFonts w:ascii="Lato" w:hAnsi="Lato" w:cs="Arial"/>
          <w:b/>
          <w:lang w:eastAsia="en-US"/>
        </w:rPr>
      </w:pPr>
      <w:r w:rsidRPr="00E163C2">
        <w:rPr>
          <w:rFonts w:ascii="Lato" w:hAnsi="Lato" w:cs="Arial"/>
          <w:b/>
          <w:lang w:eastAsia="en-US"/>
        </w:rPr>
        <w:t>UMOWA POWIERZENIA PRZETWARZANIA DANYCH OSOBOWYCH</w:t>
      </w:r>
    </w:p>
    <w:p w14:paraId="27010FE2" w14:textId="77777777" w:rsidR="00946EF0" w:rsidRPr="00E163C2" w:rsidRDefault="00946EF0" w:rsidP="00E163C2">
      <w:pPr>
        <w:suppressAutoHyphens w:val="0"/>
        <w:autoSpaceDE/>
        <w:spacing w:line="360" w:lineRule="auto"/>
        <w:jc w:val="center"/>
        <w:rPr>
          <w:rFonts w:ascii="Lato" w:hAnsi="Lato" w:cs="Arial"/>
          <w:lang w:eastAsia="en-US"/>
        </w:rPr>
      </w:pPr>
    </w:p>
    <w:p w14:paraId="38C3794A" w14:textId="77777777" w:rsidR="00957AC3" w:rsidRPr="002326E5" w:rsidRDefault="00BA08F2" w:rsidP="002326E5">
      <w:pPr>
        <w:suppressAutoHyphens w:val="0"/>
        <w:autoSpaceDE/>
        <w:spacing w:line="360" w:lineRule="auto"/>
        <w:jc w:val="both"/>
        <w:rPr>
          <w:rFonts w:ascii="Lato" w:eastAsia="Calibri" w:hAnsi="Lato" w:cs="Arial"/>
          <w:sz w:val="22"/>
          <w:szCs w:val="22"/>
          <w:lang w:eastAsia="en-US"/>
        </w:rPr>
      </w:pPr>
      <w:r w:rsidRPr="002326E5">
        <w:rPr>
          <w:rFonts w:ascii="Lato" w:eastAsia="Calibri" w:hAnsi="Lato" w:cs="Arial"/>
          <w:sz w:val="22"/>
          <w:szCs w:val="22"/>
          <w:lang w:eastAsia="en-US"/>
        </w:rPr>
        <w:t>zwana dalej „</w:t>
      </w:r>
      <w:r w:rsidRPr="002326E5">
        <w:rPr>
          <w:rFonts w:ascii="Lato" w:eastAsia="Calibri" w:hAnsi="Lato" w:cs="Arial"/>
          <w:b/>
          <w:sz w:val="22"/>
          <w:szCs w:val="22"/>
          <w:lang w:eastAsia="en-US"/>
        </w:rPr>
        <w:t>Umową</w:t>
      </w:r>
      <w:r w:rsidR="00957AC3" w:rsidRPr="002326E5">
        <w:rPr>
          <w:rFonts w:ascii="Lato" w:eastAsia="Calibri" w:hAnsi="Lato" w:cs="Arial"/>
          <w:sz w:val="22"/>
          <w:szCs w:val="22"/>
          <w:lang w:eastAsia="en-US"/>
        </w:rPr>
        <w:t xml:space="preserve">” </w:t>
      </w:r>
      <w:r w:rsidRPr="002326E5">
        <w:rPr>
          <w:rFonts w:ascii="Lato" w:eastAsia="Calibri" w:hAnsi="Lato" w:cs="Arial"/>
          <w:sz w:val="22"/>
          <w:szCs w:val="22"/>
          <w:lang w:eastAsia="en-US"/>
        </w:rPr>
        <w:t xml:space="preserve">zawarta w dniu……………….. pomiędzy: </w:t>
      </w:r>
      <w:r w:rsidR="00957AC3" w:rsidRPr="002326E5">
        <w:rPr>
          <w:rFonts w:ascii="Lato" w:eastAsia="Calibri" w:hAnsi="Lato" w:cs="Arial"/>
          <w:sz w:val="22"/>
          <w:szCs w:val="22"/>
          <w:lang w:eastAsia="en-US"/>
        </w:rPr>
        <w:t xml:space="preserve"> </w:t>
      </w:r>
    </w:p>
    <w:p w14:paraId="73C8CFF4" w14:textId="3B4A3EBB" w:rsidR="00BA08F2" w:rsidRPr="002326E5" w:rsidRDefault="00BA08F2" w:rsidP="002326E5">
      <w:pPr>
        <w:suppressAutoHyphens w:val="0"/>
        <w:autoSpaceDE/>
        <w:spacing w:line="360" w:lineRule="auto"/>
        <w:jc w:val="both"/>
        <w:rPr>
          <w:rFonts w:ascii="Lato" w:eastAsia="Calibri" w:hAnsi="Lato" w:cs="Arial"/>
          <w:sz w:val="22"/>
          <w:szCs w:val="22"/>
          <w:lang w:eastAsia="en-US"/>
        </w:rPr>
      </w:pPr>
      <w:r w:rsidRPr="002326E5">
        <w:rPr>
          <w:rFonts w:ascii="Lato" w:eastAsia="Calibri" w:hAnsi="Lato" w:cs="Arial"/>
          <w:iCs/>
          <w:sz w:val="22"/>
          <w:szCs w:val="22"/>
          <w:lang w:eastAsia="en-US"/>
        </w:rPr>
        <w:t>Ośrodkiem Pomocy Społecznej</w:t>
      </w:r>
      <w:r w:rsidR="00957AC3" w:rsidRPr="002326E5">
        <w:rPr>
          <w:rFonts w:ascii="Lato" w:eastAsia="Calibri" w:hAnsi="Lato" w:cs="Arial"/>
          <w:iCs/>
          <w:sz w:val="22"/>
          <w:szCs w:val="22"/>
          <w:lang w:eastAsia="en-US"/>
        </w:rPr>
        <w:t xml:space="preserve"> ul.</w:t>
      </w:r>
      <w:r w:rsidRPr="002326E5">
        <w:rPr>
          <w:rFonts w:ascii="Lato" w:eastAsia="Calibri" w:hAnsi="Lato" w:cs="Arial"/>
          <w:sz w:val="22"/>
          <w:szCs w:val="22"/>
          <w:lang w:eastAsia="en-US"/>
        </w:rPr>
        <w:t xml:space="preserve"> Komisji Edukacji Narodowej 1A,  </w:t>
      </w:r>
      <w:r w:rsidR="00957AC3" w:rsidRPr="002326E5">
        <w:rPr>
          <w:rFonts w:ascii="Lato" w:eastAsia="Calibri" w:hAnsi="Lato" w:cs="Arial"/>
          <w:sz w:val="22"/>
          <w:szCs w:val="22"/>
          <w:lang w:eastAsia="en-US"/>
        </w:rPr>
        <w:t>48-303 Nysa</w:t>
      </w:r>
      <w:r w:rsidR="00E163C2" w:rsidRPr="002326E5">
        <w:rPr>
          <w:rFonts w:ascii="Lato" w:eastAsia="Calibri" w:hAnsi="Lato" w:cs="Arial"/>
          <w:sz w:val="22"/>
          <w:szCs w:val="22"/>
          <w:lang w:eastAsia="en-US"/>
        </w:rPr>
        <w:t xml:space="preserve">, </w:t>
      </w:r>
      <w:r w:rsidR="00957AC3" w:rsidRPr="002326E5">
        <w:rPr>
          <w:rFonts w:ascii="Lato" w:eastAsia="Calibri" w:hAnsi="Lato" w:cs="Arial"/>
          <w:sz w:val="22"/>
          <w:szCs w:val="22"/>
          <w:lang w:eastAsia="en-US"/>
        </w:rPr>
        <w:t xml:space="preserve"> </w:t>
      </w:r>
      <w:r w:rsidR="00E163C2" w:rsidRPr="002326E5">
        <w:rPr>
          <w:rFonts w:ascii="Lato" w:eastAsia="Calibri" w:hAnsi="Lato" w:cs="Arial"/>
          <w:sz w:val="22"/>
          <w:szCs w:val="22"/>
          <w:lang w:eastAsia="en-US"/>
        </w:rPr>
        <w:t xml:space="preserve">reprezentowanym przez </w:t>
      </w:r>
      <w:r w:rsidRPr="002326E5">
        <w:rPr>
          <w:rFonts w:ascii="Lato" w:eastAsia="Calibri" w:hAnsi="Lato" w:cs="Arial"/>
          <w:iCs/>
          <w:sz w:val="22"/>
          <w:szCs w:val="22"/>
          <w:lang w:eastAsia="en-US"/>
        </w:rPr>
        <w:t>Dyrektora Kamilę Ferdyn</w:t>
      </w:r>
      <w:r w:rsidR="00E163C2" w:rsidRPr="002326E5">
        <w:rPr>
          <w:rFonts w:ascii="Lato" w:eastAsia="Calibri" w:hAnsi="Lato" w:cs="Arial"/>
          <w:iCs/>
          <w:sz w:val="22"/>
          <w:szCs w:val="22"/>
          <w:lang w:eastAsia="en-US"/>
        </w:rPr>
        <w:t>,</w:t>
      </w:r>
      <w:r w:rsidR="00E163C2" w:rsidRPr="002326E5">
        <w:rPr>
          <w:rFonts w:ascii="Lato" w:eastAsia="Calibri" w:hAnsi="Lato" w:cs="Arial"/>
          <w:sz w:val="22"/>
          <w:szCs w:val="22"/>
          <w:lang w:eastAsia="en-US"/>
        </w:rPr>
        <w:t xml:space="preserve"> zwanym w dalszej </w:t>
      </w:r>
      <w:r w:rsidR="00E163C2" w:rsidRPr="002326E5">
        <w:rPr>
          <w:rFonts w:ascii="Lato" w:eastAsia="Calibri" w:hAnsi="Lato" w:cs="Arial"/>
          <w:b/>
          <w:bCs/>
          <w:sz w:val="22"/>
          <w:szCs w:val="22"/>
          <w:lang w:eastAsia="en-US"/>
        </w:rPr>
        <w:t>„Administratorem danych”</w:t>
      </w:r>
    </w:p>
    <w:p w14:paraId="79DECC02" w14:textId="77777777" w:rsidR="00BA08F2" w:rsidRPr="002326E5" w:rsidRDefault="00BA08F2" w:rsidP="002326E5">
      <w:pPr>
        <w:suppressAutoHyphens w:val="0"/>
        <w:autoSpaceDE/>
        <w:spacing w:line="360" w:lineRule="auto"/>
        <w:rPr>
          <w:rFonts w:ascii="Lato" w:eastAsia="Calibri" w:hAnsi="Lato" w:cs="Arial"/>
          <w:iCs/>
          <w:sz w:val="22"/>
          <w:szCs w:val="22"/>
          <w:lang w:eastAsia="en-US"/>
        </w:rPr>
      </w:pPr>
      <w:r w:rsidRPr="002326E5">
        <w:rPr>
          <w:rFonts w:ascii="Lato" w:eastAsia="Calibri" w:hAnsi="Lato" w:cs="Arial"/>
          <w:sz w:val="22"/>
          <w:szCs w:val="22"/>
          <w:lang w:eastAsia="en-US"/>
        </w:rPr>
        <w:t xml:space="preserve"> oraz</w:t>
      </w:r>
      <w:r w:rsidRPr="002326E5">
        <w:rPr>
          <w:rFonts w:ascii="Lato" w:eastAsia="Calibri" w:hAnsi="Lato" w:cs="Arial"/>
          <w:iCs/>
          <w:sz w:val="22"/>
          <w:szCs w:val="22"/>
          <w:lang w:eastAsia="en-US"/>
        </w:rPr>
        <w:t xml:space="preserve"> </w:t>
      </w:r>
    </w:p>
    <w:p w14:paraId="7345590B" w14:textId="7E0D3A1E" w:rsidR="00BA08F2" w:rsidRPr="002326E5" w:rsidRDefault="00BA08F2" w:rsidP="002326E5">
      <w:pPr>
        <w:widowControl w:val="0"/>
        <w:suppressAutoHyphens w:val="0"/>
        <w:autoSpaceDE/>
        <w:autoSpaceDN w:val="0"/>
        <w:spacing w:line="360" w:lineRule="auto"/>
        <w:contextualSpacing/>
        <w:jc w:val="both"/>
        <w:rPr>
          <w:rFonts w:ascii="Lato" w:eastAsia="Calibri" w:hAnsi="Lato" w:cs="Arial"/>
          <w:sz w:val="22"/>
          <w:szCs w:val="22"/>
          <w:lang w:eastAsia="en-US"/>
        </w:rPr>
      </w:pPr>
      <w:r w:rsidRPr="002326E5">
        <w:rPr>
          <w:rFonts w:ascii="Lato" w:eastAsia="Calibri" w:hAnsi="Lato" w:cs="Arial"/>
          <w:bCs/>
          <w:sz w:val="22"/>
          <w:szCs w:val="22"/>
          <w:lang w:eastAsia="pl-PL"/>
        </w:rPr>
        <w:t>……………………………</w:t>
      </w:r>
      <w:r w:rsidR="00E163C2" w:rsidRPr="002326E5">
        <w:rPr>
          <w:rFonts w:ascii="Lato" w:eastAsia="Calibri" w:hAnsi="Lato" w:cs="Arial"/>
          <w:bCs/>
          <w:sz w:val="22"/>
          <w:szCs w:val="22"/>
          <w:lang w:eastAsia="pl-PL"/>
        </w:rPr>
        <w:t>…………..</w:t>
      </w:r>
      <w:r w:rsidRPr="002326E5">
        <w:rPr>
          <w:rFonts w:ascii="Lato" w:eastAsia="Calibri" w:hAnsi="Lato" w:cs="Arial"/>
          <w:bCs/>
          <w:sz w:val="22"/>
          <w:szCs w:val="22"/>
          <w:lang w:eastAsia="pl-PL"/>
        </w:rPr>
        <w:t>…uprawnionym</w:t>
      </w:r>
      <w:r w:rsidRPr="002326E5">
        <w:rPr>
          <w:rFonts w:ascii="Lato" w:eastAsia="Calibri" w:hAnsi="Lato" w:cs="Arial"/>
          <w:sz w:val="22"/>
          <w:szCs w:val="22"/>
          <w:lang w:eastAsia="pl-PL"/>
        </w:rPr>
        <w:t xml:space="preserve"> do wykonywania prac objętych niniejszą umową na podstawie przeprowadzonego przetargu nieograniczonego w dniu </w:t>
      </w:r>
      <w:r w:rsidRPr="002326E5">
        <w:rPr>
          <w:rFonts w:ascii="Lato" w:eastAsia="Calibri" w:hAnsi="Lato" w:cs="Arial"/>
          <w:color w:val="000000"/>
          <w:sz w:val="22"/>
          <w:szCs w:val="22"/>
          <w:lang w:eastAsia="pl-PL"/>
        </w:rPr>
        <w:t xml:space="preserve">…………………... </w:t>
      </w:r>
      <w:r w:rsidRPr="002326E5">
        <w:rPr>
          <w:rFonts w:ascii="Lato" w:eastAsia="Calibri" w:hAnsi="Lato" w:cs="Arial"/>
          <w:sz w:val="22"/>
          <w:szCs w:val="22"/>
          <w:lang w:eastAsia="pl-PL"/>
        </w:rPr>
        <w:t xml:space="preserve">i oferty złożonej przez Wykonawcę w dniu </w:t>
      </w:r>
      <w:r w:rsidRPr="002326E5">
        <w:rPr>
          <w:rFonts w:ascii="Lato" w:eastAsia="Calibri" w:hAnsi="Lato" w:cs="Arial"/>
          <w:color w:val="000000"/>
          <w:sz w:val="22"/>
          <w:szCs w:val="22"/>
          <w:lang w:eastAsia="pl-PL"/>
        </w:rPr>
        <w:t>………………..</w:t>
      </w:r>
      <w:r w:rsidRPr="002326E5">
        <w:rPr>
          <w:rFonts w:ascii="Lato" w:eastAsia="Calibri" w:hAnsi="Lato" w:cs="Arial"/>
          <w:sz w:val="22"/>
          <w:szCs w:val="22"/>
          <w:lang w:eastAsia="en-US"/>
        </w:rPr>
        <w:t>,</w:t>
      </w:r>
      <w:r w:rsidRPr="002326E5">
        <w:rPr>
          <w:rFonts w:ascii="Lato" w:eastAsia="Calibri" w:hAnsi="Lato" w:cs="Arial"/>
          <w:iCs/>
          <w:sz w:val="22"/>
          <w:szCs w:val="22"/>
          <w:lang w:eastAsia="en-US"/>
        </w:rPr>
        <w:t xml:space="preserve"> zwanym dalej </w:t>
      </w:r>
      <w:r w:rsidRPr="002326E5">
        <w:rPr>
          <w:rFonts w:ascii="Lato" w:eastAsia="Calibri" w:hAnsi="Lato" w:cs="Arial"/>
          <w:b/>
          <w:sz w:val="22"/>
          <w:szCs w:val="22"/>
          <w:lang w:eastAsia="en-US"/>
        </w:rPr>
        <w:t xml:space="preserve">,, </w:t>
      </w:r>
      <w:r w:rsidRPr="002326E5">
        <w:rPr>
          <w:rFonts w:ascii="Lato" w:eastAsia="Calibri" w:hAnsi="Lato" w:cs="Arial"/>
          <w:b/>
          <w:bCs/>
          <w:sz w:val="22"/>
          <w:szCs w:val="22"/>
          <w:lang w:eastAsia="en-US"/>
        </w:rPr>
        <w:t>Podmiotem przetwarzającym</w:t>
      </w:r>
      <w:r w:rsidRPr="002326E5">
        <w:rPr>
          <w:rFonts w:ascii="Lato" w:eastAsia="Calibri" w:hAnsi="Lato" w:cs="Arial"/>
          <w:b/>
          <w:sz w:val="22"/>
          <w:szCs w:val="22"/>
          <w:lang w:eastAsia="en-US"/>
        </w:rPr>
        <w:t>,</w:t>
      </w:r>
      <w:r w:rsidRPr="002326E5">
        <w:rPr>
          <w:rFonts w:ascii="Lato" w:eastAsia="Calibri" w:hAnsi="Lato" w:cs="Arial"/>
          <w:sz w:val="22"/>
          <w:szCs w:val="22"/>
          <w:lang w:eastAsia="en-US"/>
        </w:rPr>
        <w:t xml:space="preserve"> </w:t>
      </w:r>
      <w:r w:rsidRPr="002326E5">
        <w:rPr>
          <w:rFonts w:ascii="Lato" w:eastAsia="Calibri" w:hAnsi="Lato" w:cs="Arial"/>
          <w:iCs/>
          <w:sz w:val="22"/>
          <w:szCs w:val="22"/>
          <w:lang w:eastAsia="en-US"/>
        </w:rPr>
        <w:t xml:space="preserve">zwanymi łącznie „ </w:t>
      </w:r>
      <w:r w:rsidRPr="002326E5">
        <w:rPr>
          <w:rFonts w:ascii="Lato" w:eastAsia="Calibri" w:hAnsi="Lato" w:cs="Arial"/>
          <w:b/>
          <w:iCs/>
          <w:sz w:val="22"/>
          <w:szCs w:val="22"/>
          <w:lang w:eastAsia="en-US"/>
        </w:rPr>
        <w:t>Stronami</w:t>
      </w:r>
      <w:r w:rsidRPr="002326E5">
        <w:rPr>
          <w:rFonts w:ascii="Lato" w:eastAsia="Calibri" w:hAnsi="Lato" w:cs="Arial"/>
          <w:iCs/>
          <w:sz w:val="22"/>
          <w:szCs w:val="22"/>
          <w:lang w:eastAsia="en-US"/>
        </w:rPr>
        <w:t xml:space="preserve"> ”</w:t>
      </w:r>
    </w:p>
    <w:p w14:paraId="4675DFA0" w14:textId="77777777" w:rsidR="00BA08F2" w:rsidRPr="002326E5" w:rsidRDefault="00BA08F2" w:rsidP="002326E5">
      <w:pPr>
        <w:suppressAutoHyphens w:val="0"/>
        <w:autoSpaceDE/>
        <w:spacing w:line="360" w:lineRule="auto"/>
        <w:rPr>
          <w:rFonts w:ascii="Lato" w:eastAsia="Calibri" w:hAnsi="Lato" w:cs="Arial"/>
          <w:sz w:val="22"/>
          <w:szCs w:val="22"/>
          <w:lang w:eastAsia="en-US"/>
        </w:rPr>
      </w:pPr>
    </w:p>
    <w:p w14:paraId="7ED1840B" w14:textId="77777777" w:rsidR="00946EF0" w:rsidRPr="002326E5" w:rsidRDefault="00946EF0" w:rsidP="002326E5">
      <w:pPr>
        <w:suppressAutoHyphens w:val="0"/>
        <w:autoSpaceDE/>
        <w:spacing w:line="360" w:lineRule="auto"/>
        <w:rPr>
          <w:rFonts w:ascii="Lato" w:eastAsia="Calibri" w:hAnsi="Lato" w:cs="Arial"/>
          <w:sz w:val="22"/>
          <w:szCs w:val="22"/>
          <w:lang w:eastAsia="en-US"/>
        </w:rPr>
      </w:pPr>
    </w:p>
    <w:p w14:paraId="3310D4DE" w14:textId="7BB81BB3" w:rsidR="00BA08F2" w:rsidRPr="002326E5" w:rsidRDefault="00BA08F2" w:rsidP="002326E5">
      <w:pPr>
        <w:suppressAutoHyphens w:val="0"/>
        <w:autoSpaceDE/>
        <w:spacing w:line="360" w:lineRule="auto"/>
        <w:jc w:val="both"/>
        <w:rPr>
          <w:rFonts w:ascii="Lato" w:eastAsia="Calibri" w:hAnsi="Lato" w:cs="Arial"/>
          <w:sz w:val="22"/>
          <w:szCs w:val="22"/>
          <w:lang w:eastAsia="en-US"/>
        </w:rPr>
      </w:pPr>
      <w:r w:rsidRPr="002326E5">
        <w:rPr>
          <w:rFonts w:ascii="Lato" w:eastAsia="Calibri" w:hAnsi="Lato" w:cs="Arial"/>
          <w:sz w:val="22"/>
          <w:szCs w:val="22"/>
          <w:lang w:eastAsia="en-US"/>
        </w:rPr>
        <w:t>Mając na uwadze, iż Strony łączy Umowa</w:t>
      </w:r>
      <w:r w:rsidR="00E163C2" w:rsidRPr="002326E5">
        <w:rPr>
          <w:rFonts w:ascii="Lato" w:eastAsia="Calibri" w:hAnsi="Lato" w:cs="Arial"/>
          <w:sz w:val="22"/>
          <w:szCs w:val="22"/>
          <w:lang w:eastAsia="en-US"/>
        </w:rPr>
        <w:t xml:space="preserve"> Nr ………..</w:t>
      </w:r>
      <w:r w:rsidRPr="002326E5">
        <w:rPr>
          <w:rFonts w:ascii="Lato" w:eastAsia="Calibri" w:hAnsi="Lato" w:cs="Arial"/>
          <w:sz w:val="22"/>
          <w:szCs w:val="22"/>
          <w:lang w:eastAsia="en-US"/>
        </w:rPr>
        <w:t xml:space="preserve"> z dnia  ………………... przedmiotem, której jest ustalenie zasad współpracy</w:t>
      </w:r>
      <w:r w:rsidR="00E163C2" w:rsidRPr="002326E5">
        <w:rPr>
          <w:rFonts w:ascii="Lato" w:eastAsia="Calibri" w:hAnsi="Lato" w:cs="Arial"/>
          <w:sz w:val="22"/>
          <w:szCs w:val="22"/>
          <w:lang w:eastAsia="en-US"/>
        </w:rPr>
        <w:t>,</w:t>
      </w:r>
      <w:r w:rsidRPr="002326E5">
        <w:rPr>
          <w:rFonts w:ascii="Lato" w:eastAsia="Calibri" w:hAnsi="Lato" w:cs="Arial"/>
          <w:sz w:val="22"/>
          <w:szCs w:val="22"/>
          <w:lang w:eastAsia="en-US"/>
        </w:rPr>
        <w:t xml:space="preserve">  zwana dalej „Umową główną ”, w trakcie  wykonywania, której przetwarzane są dane osobowe, Strony zgodnie postanowiły, co następuje:</w:t>
      </w:r>
    </w:p>
    <w:p w14:paraId="6CB1F3C9" w14:textId="77777777" w:rsidR="00E163C2" w:rsidRPr="002326E5" w:rsidRDefault="00E163C2" w:rsidP="002326E5">
      <w:pPr>
        <w:suppressAutoHyphens w:val="0"/>
        <w:autoSpaceDE/>
        <w:spacing w:line="360" w:lineRule="auto"/>
        <w:jc w:val="center"/>
        <w:rPr>
          <w:rFonts w:ascii="Lato" w:hAnsi="Lato" w:cs="Arial"/>
          <w:b/>
          <w:sz w:val="22"/>
          <w:szCs w:val="22"/>
          <w:lang w:eastAsia="en-US"/>
        </w:rPr>
      </w:pPr>
    </w:p>
    <w:p w14:paraId="62AEA0BF"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1</w:t>
      </w:r>
    </w:p>
    <w:p w14:paraId="6059A105"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Powierzenie przetwarzania danych osobowych</w:t>
      </w:r>
    </w:p>
    <w:p w14:paraId="6983214B" w14:textId="14B4F61F"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Administrator danych powierza Podmiotowi przetwarzającemu, w trybie art.28 ogólnego rozporządzenia o ochronie danych z dnia 27 kwietnia 2016r</w:t>
      </w:r>
      <w:r w:rsidR="00E163C2" w:rsidRPr="002326E5">
        <w:rPr>
          <w:rFonts w:ascii="Lato" w:hAnsi="Lato" w:cs="Arial"/>
          <w:sz w:val="22"/>
          <w:szCs w:val="22"/>
          <w:lang w:eastAsia="en-US"/>
        </w:rPr>
        <w:t>. ( zwanego w dalszej części ,,</w:t>
      </w:r>
      <w:r w:rsidRPr="002326E5">
        <w:rPr>
          <w:rFonts w:ascii="Lato" w:hAnsi="Lato" w:cs="Arial"/>
          <w:sz w:val="22"/>
          <w:szCs w:val="22"/>
          <w:lang w:eastAsia="en-US"/>
        </w:rPr>
        <w:t>Rozporządzeniem”) dane osobowe do przetwarzania, na zasadach i w celu określonym w niniejszej umowie.</w:t>
      </w:r>
    </w:p>
    <w:p w14:paraId="66A12A56"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2. Podmiot przetwarzający zobowiązuje się przetwarzać powierzone mu dane osobowe zgodnie z niniejszą umową, Rozporządzeniem oraz z innymi przepisami prawa powszechnie obowiązującego, które chronią prawa osób, których dane dotyczą.</w:t>
      </w:r>
    </w:p>
    <w:p w14:paraId="4FE21B41"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3. Podmiot przetwarzający oświadcza, iż stosuje środki bezpieczeństwa spełniające wymogi Rozporządzenia.</w:t>
      </w:r>
    </w:p>
    <w:p w14:paraId="18AEDC41"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2</w:t>
      </w:r>
    </w:p>
    <w:p w14:paraId="07446B41"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Zakres i cel przetwarzania danych</w:t>
      </w:r>
    </w:p>
    <w:p w14:paraId="66D35495" w14:textId="620E91C4"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Podmiot pr</w:t>
      </w:r>
      <w:r w:rsidR="00E163C2" w:rsidRPr="002326E5">
        <w:rPr>
          <w:rFonts w:ascii="Lato" w:hAnsi="Lato" w:cs="Arial"/>
          <w:sz w:val="22"/>
          <w:szCs w:val="22"/>
          <w:lang w:eastAsia="en-US"/>
        </w:rPr>
        <w:t>zetwarzający będzie przetwarzał</w:t>
      </w:r>
      <w:r w:rsidRPr="002326E5">
        <w:rPr>
          <w:rFonts w:ascii="Lato" w:hAnsi="Lato" w:cs="Arial"/>
          <w:sz w:val="22"/>
          <w:szCs w:val="22"/>
          <w:lang w:eastAsia="en-US"/>
        </w:rPr>
        <w:t xml:space="preserve"> powierzone na podstawie umowy dane osób kierowanych przez Administratora danych.</w:t>
      </w:r>
    </w:p>
    <w:p w14:paraId="5460CC44"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 xml:space="preserve">2. Powierzone przez Administratora danych dane osobowe będą przetwarzane przez Podmiot przetwarzający wyłącznie w celu realizacji Umowy głównej w szczególności: </w:t>
      </w:r>
    </w:p>
    <w:p w14:paraId="20893B60" w14:textId="77777777" w:rsidR="00BA08F2" w:rsidRPr="002326E5" w:rsidRDefault="00BA08F2" w:rsidP="002326E5">
      <w:pPr>
        <w:numPr>
          <w:ilvl w:val="0"/>
          <w:numId w:val="1"/>
        </w:numPr>
        <w:suppressAutoHyphens w:val="0"/>
        <w:autoSpaceDE/>
        <w:spacing w:line="360" w:lineRule="auto"/>
        <w:contextualSpacing/>
        <w:jc w:val="both"/>
        <w:rPr>
          <w:rFonts w:ascii="Lato" w:eastAsia="Calibri" w:hAnsi="Lato" w:cs="Arial"/>
          <w:i/>
          <w:sz w:val="22"/>
          <w:szCs w:val="22"/>
          <w:lang w:eastAsia="en-US"/>
        </w:rPr>
      </w:pPr>
      <w:r w:rsidRPr="002326E5">
        <w:rPr>
          <w:rFonts w:ascii="Lato" w:eastAsia="Calibri" w:hAnsi="Lato" w:cs="Arial"/>
          <w:sz w:val="22"/>
          <w:szCs w:val="22"/>
          <w:lang w:eastAsia="en-US"/>
        </w:rPr>
        <w:t>Imię i nazwisko</w:t>
      </w:r>
    </w:p>
    <w:p w14:paraId="4BB79037" w14:textId="77777777" w:rsidR="00BA08F2" w:rsidRPr="002326E5" w:rsidRDefault="00BA08F2" w:rsidP="002326E5">
      <w:pPr>
        <w:numPr>
          <w:ilvl w:val="0"/>
          <w:numId w:val="1"/>
        </w:numPr>
        <w:suppressAutoHyphens w:val="0"/>
        <w:autoSpaceDE/>
        <w:spacing w:line="360" w:lineRule="auto"/>
        <w:contextualSpacing/>
        <w:jc w:val="both"/>
        <w:rPr>
          <w:rFonts w:ascii="Lato" w:eastAsia="Calibri" w:hAnsi="Lato" w:cs="Arial"/>
          <w:i/>
          <w:sz w:val="22"/>
          <w:szCs w:val="22"/>
          <w:lang w:eastAsia="en-US"/>
        </w:rPr>
      </w:pPr>
      <w:r w:rsidRPr="002326E5">
        <w:rPr>
          <w:rFonts w:ascii="Lato" w:eastAsia="Calibri" w:hAnsi="Lato" w:cs="Arial"/>
          <w:sz w:val="22"/>
          <w:szCs w:val="22"/>
          <w:lang w:eastAsia="en-US"/>
        </w:rPr>
        <w:lastRenderedPageBreak/>
        <w:t xml:space="preserve">Adres zamieszkania </w:t>
      </w:r>
    </w:p>
    <w:p w14:paraId="305893C3" w14:textId="77777777" w:rsidR="00BA08F2" w:rsidRPr="002326E5" w:rsidRDefault="00BA08F2" w:rsidP="002326E5">
      <w:pPr>
        <w:numPr>
          <w:ilvl w:val="0"/>
          <w:numId w:val="1"/>
        </w:numPr>
        <w:suppressAutoHyphens w:val="0"/>
        <w:autoSpaceDE/>
        <w:spacing w:line="360" w:lineRule="auto"/>
        <w:contextualSpacing/>
        <w:jc w:val="both"/>
        <w:rPr>
          <w:rFonts w:ascii="Lato" w:eastAsia="Calibri" w:hAnsi="Lato" w:cs="Arial"/>
          <w:sz w:val="22"/>
          <w:szCs w:val="22"/>
          <w:lang w:eastAsia="en-US"/>
        </w:rPr>
      </w:pPr>
      <w:r w:rsidRPr="002326E5">
        <w:rPr>
          <w:rFonts w:ascii="Lato" w:eastAsia="Calibri" w:hAnsi="Lato" w:cs="Arial"/>
          <w:sz w:val="22"/>
          <w:szCs w:val="22"/>
          <w:lang w:eastAsia="en-US"/>
        </w:rPr>
        <w:t>Telefon</w:t>
      </w:r>
    </w:p>
    <w:p w14:paraId="51E16E52"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3. Przetwarzanie danych osobowych będzie się odbywać w formie papierowej oraz przy wykorzystaniu systemów informatycznych.</w:t>
      </w:r>
    </w:p>
    <w:p w14:paraId="6ECB0D7E"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bookmarkStart w:id="0" w:name="__DdeLink__141_1199312153"/>
    </w:p>
    <w:p w14:paraId="46C3A224"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505225D7"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xml:space="preserve">§ </w:t>
      </w:r>
      <w:bookmarkEnd w:id="0"/>
      <w:r w:rsidRPr="002326E5">
        <w:rPr>
          <w:rFonts w:ascii="Lato" w:hAnsi="Lato" w:cs="Arial"/>
          <w:b/>
          <w:sz w:val="22"/>
          <w:szCs w:val="22"/>
          <w:lang w:eastAsia="en-US"/>
        </w:rPr>
        <w:t>3</w:t>
      </w:r>
    </w:p>
    <w:p w14:paraId="7A829214"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Obowiązki podmiotu przetwarzającego</w:t>
      </w:r>
    </w:p>
    <w:p w14:paraId="7E2AF575"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art.32 Rozporządzenia.</w:t>
      </w:r>
    </w:p>
    <w:p w14:paraId="511794CB"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2. Podmiot przetwarzający zobowiązuje się dołożyć należytej staranności przy przetwarzaniu powierzonych danych osobowych.</w:t>
      </w:r>
    </w:p>
    <w:p w14:paraId="10B4235D"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3. Podmiot przetwarzający zobowiązuje się do nadania upoważnień do przetwarzania danych osobowych wszystkim osobom, które będą przetwarzały powierzone dane w celu realizacji niniejszej umowy.</w:t>
      </w:r>
    </w:p>
    <w:p w14:paraId="69BD64AC"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4. Podmiot przetwarzający zobowiązuje się zapewnić zachowanie w tajemnicy, przetwarzanych danych przez osoby, które upoważnia do przetwarzania danych osobowych w celu realizacji niniejszej umowy, zarówno w trakcie zatrudnienia ich w Podmiocie przetwarzającym jak i po jego ustaniu.</w:t>
      </w:r>
    </w:p>
    <w:p w14:paraId="21CC1C0A"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 xml:space="preserve">5. Podmiot przetwarzający po zakończeniu świadczenia usług związanych z przetwarzaniem usuwa wszelkie dane osobowe </w:t>
      </w:r>
      <w:r w:rsidRPr="002326E5">
        <w:rPr>
          <w:rFonts w:ascii="Lato" w:hAnsi="Lato" w:cs="Arial"/>
          <w:i/>
          <w:iCs/>
          <w:sz w:val="22"/>
          <w:szCs w:val="22"/>
          <w:lang w:eastAsia="en-US"/>
        </w:rPr>
        <w:t xml:space="preserve"> </w:t>
      </w:r>
      <w:r w:rsidRPr="002326E5">
        <w:rPr>
          <w:rFonts w:ascii="Lato" w:hAnsi="Lato" w:cs="Arial"/>
          <w:sz w:val="22"/>
          <w:szCs w:val="22"/>
          <w:lang w:eastAsia="en-US"/>
        </w:rPr>
        <w:t>oraz usuwa wszelkie ich istniejące kopie, chyba że prawo Unii lub prawo państwa członkowskiego nakazują przechowywanie danych osobowych. Jest zobowiązany do złożenia oświadczenia o usunięciu powierzonych mu danych.</w:t>
      </w:r>
    </w:p>
    <w:p w14:paraId="2E5C6148" w14:textId="77777777" w:rsidR="00BA08F2" w:rsidRPr="002326E5" w:rsidRDefault="00BA08F2" w:rsidP="002326E5">
      <w:pPr>
        <w:suppressAutoHyphens w:val="0"/>
        <w:autoSpaceDE/>
        <w:spacing w:line="360" w:lineRule="auto"/>
        <w:rPr>
          <w:rFonts w:ascii="Lato" w:hAnsi="Lato" w:cs="Arial"/>
          <w:sz w:val="22"/>
          <w:szCs w:val="22"/>
          <w:lang w:eastAsia="en-US"/>
        </w:rPr>
      </w:pPr>
      <w:r w:rsidRPr="002326E5">
        <w:rPr>
          <w:rFonts w:ascii="Lato" w:hAnsi="Lato" w:cs="Arial"/>
          <w:sz w:val="22"/>
          <w:szCs w:val="22"/>
          <w:lang w:eastAsia="en-US"/>
        </w:rPr>
        <w:t>6. W miarę możliwości Podmiot przetwarzający pomaga Administratorowi danych  w niezbędnym zakresie wywiązywać się z obowiązku odpowiadania na żądania osoby, której dane dotyczą oraz wywiązywania się z obowiązków określonych w art. 32-36 Rozporządzenia.</w:t>
      </w:r>
    </w:p>
    <w:p w14:paraId="290CE318"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7. Podmiot przetwarzający po stwierdzeniu naruszenia ochrony danych osobowych bez zbędnej zwłoki zgłasza je Administratorowi danych w ciągu 24h.</w:t>
      </w:r>
    </w:p>
    <w:p w14:paraId="5182EE69"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6E70E4AF"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4</w:t>
      </w:r>
    </w:p>
    <w:p w14:paraId="7C020D06"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Prawo kontroli</w:t>
      </w:r>
    </w:p>
    <w:p w14:paraId="75BA9E54"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Administrator danych zgodnie z art.28 ust.3 pkt h) Rozporządzenia ma prawo kontroli, czy środki zastosowane przez Podmiot przetwarzający przy przetwarzaniu i zabezpieczeniu powierzonych danych osobowych spełniają postanowienia umowy.</w:t>
      </w:r>
    </w:p>
    <w:p w14:paraId="13590629"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lastRenderedPageBreak/>
        <w:t>2. Administrator danych realizować będzie prawo kontroli w godzinach pracy Podmiotu przetwarzającego i z minimum 7 dniowym  jego uprzedzeniem.</w:t>
      </w:r>
    </w:p>
    <w:p w14:paraId="594E204B"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3. Podmiot przetwarzający zobowiązuje się do usunięcia uchybień stwierdzonych podczas kontroli w terminie wskazanym przez Administratora danych nie dłuższym niż 7 dni</w:t>
      </w:r>
    </w:p>
    <w:p w14:paraId="2539CF70"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4. Podmiot przetwarzający udostępnia Administratorowi danych wszelkie informacje niezbędne do wykazania spełnia obowiązków określonych w art.28 Rozporządzenia.</w:t>
      </w:r>
    </w:p>
    <w:p w14:paraId="734C4F16"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0277FE34"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505FB5FB"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02D534A8"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35D7CEA2"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5</w:t>
      </w:r>
    </w:p>
    <w:p w14:paraId="331EF99D"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Dalsze powierzenie danych do przetwarzania</w:t>
      </w:r>
    </w:p>
    <w:p w14:paraId="465AD0EE"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Podmiot przetwarzający może powierzyć dane osobowe objęte niniejszą umową do dalszego przetwarzania podwykonawcom jedynie w celu wykonania umowy po uzyskaniu uprzedniej pisemnej zgody Administratora danych.</w:t>
      </w:r>
    </w:p>
    <w:p w14:paraId="250E0C96"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2. 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27058CF8"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3. Podwykonawca, o którym mowa w ust.1 umowy winien spełniać te same gwarancje i obowiązki jakie zostały nałożone na Podmiot przetwarzający w niniejszej umowie.</w:t>
      </w:r>
    </w:p>
    <w:p w14:paraId="1AFDBB98"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4. Podmiot przetwarzający ponosi pełną odpowiedzialność wobec Administratora danych za nie wywiązywanie się ze spoczywających na podwykonawcy obowiązków ochrony danych.</w:t>
      </w:r>
    </w:p>
    <w:p w14:paraId="3E5C3AE6"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13128439"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6</w:t>
      </w:r>
    </w:p>
    <w:p w14:paraId="4867358E"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Odpowiedzialność Podmiotu przetwarzającego</w:t>
      </w:r>
    </w:p>
    <w:p w14:paraId="3A7E60ED"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Podmiot przetwarzający jest odpowiedzialny za udostępnienie lub wykorzystanie danych osobowych niezgodnie z treścią umowy, a w szczególności  za udostępnienie powierzonych do przetwarzania danych osobowych osobom nieupoważnionym.</w:t>
      </w:r>
    </w:p>
    <w:p w14:paraId="1D5943DC"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 xml:space="preserve">2. Podmiot przetwarzający zobowiązuje się do niezwłocznego poinformowania Administratora danych o jakimkolwiek postępowaniu w szczególności administracyjnym lub sądowym, dotyczącym przetwarzaniem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w:t>
      </w:r>
      <w:r w:rsidRPr="002326E5">
        <w:rPr>
          <w:rFonts w:ascii="Lato" w:hAnsi="Lato" w:cs="Arial"/>
          <w:sz w:val="22"/>
          <w:szCs w:val="22"/>
          <w:lang w:eastAsia="en-US"/>
        </w:rPr>
        <w:lastRenderedPageBreak/>
        <w:t>Podmiocie przetwarzającym tych danych osobowych, w szczególności prowadzonych przez inspektorów upoważnionych przez organ nadzorczy. Niniejszy ustęp dotyczy wyłącznie danych osobowych powierzonych przez Administratora danych.</w:t>
      </w:r>
    </w:p>
    <w:p w14:paraId="048D07A6"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7</w:t>
      </w:r>
    </w:p>
    <w:p w14:paraId="316B0BAD" w14:textId="77777777" w:rsidR="00BA08F2" w:rsidRPr="002326E5" w:rsidRDefault="00BA08F2" w:rsidP="002326E5">
      <w:pPr>
        <w:suppressAutoHyphens w:val="0"/>
        <w:autoSpaceDE/>
        <w:spacing w:line="360" w:lineRule="auto"/>
        <w:jc w:val="center"/>
        <w:rPr>
          <w:rFonts w:ascii="Lato" w:hAnsi="Lato" w:cs="Arial"/>
          <w:b/>
          <w:sz w:val="22"/>
          <w:szCs w:val="22"/>
          <w:lang w:eastAsia="en-US"/>
        </w:rPr>
      </w:pPr>
      <w:r w:rsidRPr="002326E5">
        <w:rPr>
          <w:rFonts w:ascii="Lato" w:hAnsi="Lato" w:cs="Arial"/>
          <w:b/>
          <w:sz w:val="22"/>
          <w:szCs w:val="22"/>
          <w:lang w:eastAsia="en-US"/>
        </w:rPr>
        <w:t>Czas obowiązywania umowy</w:t>
      </w:r>
    </w:p>
    <w:p w14:paraId="3FBDE5C9" w14:textId="77777777" w:rsidR="00BA08F2" w:rsidRPr="002326E5" w:rsidRDefault="00BA08F2" w:rsidP="002326E5">
      <w:pPr>
        <w:suppressAutoHyphens w:val="0"/>
        <w:autoSpaceDE/>
        <w:spacing w:line="360" w:lineRule="auto"/>
        <w:contextualSpacing/>
        <w:jc w:val="both"/>
        <w:rPr>
          <w:rFonts w:ascii="Lato" w:eastAsia="Calibri" w:hAnsi="Lato" w:cs="Arial"/>
          <w:sz w:val="22"/>
          <w:szCs w:val="22"/>
          <w:lang w:eastAsia="en-US"/>
        </w:rPr>
      </w:pPr>
      <w:r w:rsidRPr="002326E5">
        <w:rPr>
          <w:rFonts w:ascii="Lato" w:eastAsia="Calibri" w:hAnsi="Lato" w:cs="Arial"/>
          <w:sz w:val="22"/>
          <w:szCs w:val="22"/>
          <w:lang w:eastAsia="en-US"/>
        </w:rPr>
        <w:t>Umowa zostaje zawarta na czas obowiązywania Umowy głównej. W celu uniknięcia wątpliwości, rozwiązanie Umowy głównej skutkuje rozwiązaniem niniejszej Umowy.</w:t>
      </w:r>
    </w:p>
    <w:p w14:paraId="732531F3" w14:textId="77777777" w:rsidR="00BA08F2" w:rsidRPr="002326E5" w:rsidRDefault="00BA08F2" w:rsidP="002326E5">
      <w:pPr>
        <w:suppressAutoHyphens w:val="0"/>
        <w:autoSpaceDE/>
        <w:spacing w:line="360" w:lineRule="auto"/>
        <w:rPr>
          <w:rFonts w:ascii="Lato" w:hAnsi="Lato" w:cs="Arial"/>
          <w:b/>
          <w:sz w:val="22"/>
          <w:szCs w:val="22"/>
          <w:lang w:eastAsia="en-US"/>
        </w:rPr>
      </w:pPr>
    </w:p>
    <w:p w14:paraId="74FA20A0"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8</w:t>
      </w:r>
    </w:p>
    <w:p w14:paraId="3AC282F3"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Rozwiązanie umowy</w:t>
      </w:r>
    </w:p>
    <w:p w14:paraId="5326829C"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Administrator danych jest upoważniony do rozwiązania niniejszej umowy z miesięcznym okresem wypowiedzenia bez podania przyczyn, ze skutkiem na koniec miesiąca kalendarzowego następującego po miesiącu w którym oświadczenie to zostało złożone.</w:t>
      </w:r>
    </w:p>
    <w:p w14:paraId="076D8ED1"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2. Administrator danych może rozwiązać niniejszą umowę ze skutkiem natychmiastowym gdy Podmiot przetwarzający:</w:t>
      </w:r>
    </w:p>
    <w:p w14:paraId="110C89DF"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 xml:space="preserve">1) pomimo zobowiązania go do usunięcia uchybień stwierdzonych podczas kontroli nie usunie ich w wyznaczonym terminie.                                                                                                </w:t>
      </w:r>
    </w:p>
    <w:p w14:paraId="2911EE5B" w14:textId="77777777" w:rsidR="00BA08F2" w:rsidRPr="002326E5" w:rsidRDefault="00BA08F2" w:rsidP="002326E5">
      <w:pPr>
        <w:suppressAutoHyphens w:val="0"/>
        <w:autoSpaceDE/>
        <w:spacing w:line="360" w:lineRule="auto"/>
        <w:rPr>
          <w:rFonts w:ascii="Lato" w:hAnsi="Lato" w:cs="Arial"/>
          <w:sz w:val="22"/>
          <w:szCs w:val="22"/>
          <w:lang w:eastAsia="en-US"/>
        </w:rPr>
      </w:pPr>
      <w:r w:rsidRPr="002326E5">
        <w:rPr>
          <w:rFonts w:ascii="Lato" w:hAnsi="Lato" w:cs="Arial"/>
          <w:sz w:val="22"/>
          <w:szCs w:val="22"/>
          <w:lang w:eastAsia="en-US"/>
        </w:rPr>
        <w:t xml:space="preserve"> 2) przetwarza dane osobowe w sposób niezgodny z umową lub niezgodny z Rozporządzeniem.                                                                                                                        </w:t>
      </w:r>
    </w:p>
    <w:p w14:paraId="2FF1D155"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3) powierzył przetwarzanie danych osobowych innemu podmiotowi bez zgody Administratora danych.</w:t>
      </w:r>
    </w:p>
    <w:p w14:paraId="4851CCAD" w14:textId="77777777" w:rsidR="00946EF0" w:rsidRPr="002326E5" w:rsidRDefault="00946EF0" w:rsidP="002326E5">
      <w:pPr>
        <w:suppressAutoHyphens w:val="0"/>
        <w:autoSpaceDE/>
        <w:spacing w:line="360" w:lineRule="auto"/>
        <w:jc w:val="center"/>
        <w:rPr>
          <w:rFonts w:ascii="Lato" w:hAnsi="Lato" w:cs="Arial"/>
          <w:b/>
          <w:sz w:val="22"/>
          <w:szCs w:val="22"/>
          <w:lang w:eastAsia="en-US"/>
        </w:rPr>
      </w:pPr>
    </w:p>
    <w:p w14:paraId="6AF86D2A"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9</w:t>
      </w:r>
    </w:p>
    <w:p w14:paraId="5780C271"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Zasady zachowania poufności</w:t>
      </w:r>
    </w:p>
    <w:p w14:paraId="01B04F55"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 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63E02108" w14:textId="77777777" w:rsidR="00BA08F2" w:rsidRPr="002326E5" w:rsidRDefault="00BA08F2" w:rsidP="002326E5">
      <w:pPr>
        <w:suppressAutoHyphens w:val="0"/>
        <w:autoSpaceDE/>
        <w:spacing w:line="360" w:lineRule="auto"/>
        <w:rPr>
          <w:rFonts w:ascii="Lato" w:hAnsi="Lato" w:cs="Arial"/>
          <w:sz w:val="22"/>
          <w:szCs w:val="22"/>
          <w:lang w:eastAsia="en-US"/>
        </w:rPr>
      </w:pPr>
      <w:r w:rsidRPr="002326E5">
        <w:rPr>
          <w:rFonts w:ascii="Lato" w:hAnsi="Lato" w:cs="Arial"/>
          <w:sz w:val="22"/>
          <w:szCs w:val="22"/>
          <w:lang w:eastAsia="en-US"/>
        </w:rPr>
        <w:t>2. Podmiot przetwarzający oświadcza, ze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28600FBE" w14:textId="77777777" w:rsidR="00BA08F2" w:rsidRPr="002326E5" w:rsidRDefault="00BA08F2" w:rsidP="002326E5">
      <w:pPr>
        <w:suppressAutoHyphens w:val="0"/>
        <w:autoSpaceDE/>
        <w:spacing w:line="360" w:lineRule="auto"/>
        <w:jc w:val="both"/>
        <w:rPr>
          <w:rFonts w:ascii="Lato" w:hAnsi="Lato" w:cs="Arial"/>
          <w:sz w:val="22"/>
          <w:szCs w:val="22"/>
          <w:lang w:eastAsia="en-US"/>
        </w:rPr>
      </w:pPr>
    </w:p>
    <w:p w14:paraId="6A62C663"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 10</w:t>
      </w:r>
    </w:p>
    <w:p w14:paraId="6A61B0FC" w14:textId="77777777" w:rsidR="00BA08F2" w:rsidRPr="002326E5" w:rsidRDefault="00BA08F2" w:rsidP="002326E5">
      <w:pPr>
        <w:suppressAutoHyphens w:val="0"/>
        <w:autoSpaceDE/>
        <w:spacing w:line="360" w:lineRule="auto"/>
        <w:jc w:val="center"/>
        <w:rPr>
          <w:rFonts w:ascii="Lato" w:hAnsi="Lato" w:cs="Arial"/>
          <w:sz w:val="22"/>
          <w:szCs w:val="22"/>
          <w:lang w:eastAsia="en-US"/>
        </w:rPr>
      </w:pPr>
      <w:r w:rsidRPr="002326E5">
        <w:rPr>
          <w:rFonts w:ascii="Lato" w:hAnsi="Lato" w:cs="Arial"/>
          <w:b/>
          <w:sz w:val="22"/>
          <w:szCs w:val="22"/>
          <w:lang w:eastAsia="en-US"/>
        </w:rPr>
        <w:t>Postanowienia końcowe</w:t>
      </w:r>
    </w:p>
    <w:p w14:paraId="40CF9867"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t>1.</w:t>
      </w:r>
      <w:r w:rsidRPr="002326E5">
        <w:rPr>
          <w:rFonts w:ascii="Lato" w:hAnsi="Lato" w:cs="Arial"/>
          <w:b/>
          <w:sz w:val="22"/>
          <w:szCs w:val="22"/>
          <w:lang w:eastAsia="en-US"/>
        </w:rPr>
        <w:t xml:space="preserve"> </w:t>
      </w:r>
      <w:r w:rsidRPr="002326E5">
        <w:rPr>
          <w:rFonts w:ascii="Lato" w:hAnsi="Lato" w:cs="Arial"/>
          <w:sz w:val="22"/>
          <w:szCs w:val="22"/>
          <w:lang w:eastAsia="en-US"/>
        </w:rPr>
        <w:t>Umowa została zawarta w dwóch jednobrzmiących egzemplarzach dla każdej ze stron.</w:t>
      </w:r>
    </w:p>
    <w:p w14:paraId="77166D9F" w14:textId="77777777" w:rsidR="00BA08F2" w:rsidRPr="002326E5" w:rsidRDefault="00BA08F2" w:rsidP="002326E5">
      <w:pPr>
        <w:suppressAutoHyphens w:val="0"/>
        <w:autoSpaceDE/>
        <w:spacing w:line="360" w:lineRule="auto"/>
        <w:jc w:val="both"/>
        <w:rPr>
          <w:rFonts w:ascii="Lato" w:hAnsi="Lato" w:cs="Arial"/>
          <w:sz w:val="22"/>
          <w:szCs w:val="22"/>
          <w:lang w:eastAsia="en-US"/>
        </w:rPr>
      </w:pPr>
      <w:r w:rsidRPr="002326E5">
        <w:rPr>
          <w:rFonts w:ascii="Lato" w:hAnsi="Lato" w:cs="Arial"/>
          <w:sz w:val="22"/>
          <w:szCs w:val="22"/>
          <w:lang w:eastAsia="en-US"/>
        </w:rPr>
        <w:lastRenderedPageBreak/>
        <w:t>2. W sprawach nieuregulowanych zastosowania będą miały przepisy Kodeksu cywilnego oraz Rozporządzenia.</w:t>
      </w:r>
    </w:p>
    <w:p w14:paraId="32787488" w14:textId="77777777" w:rsidR="00BA08F2" w:rsidRPr="002326E5" w:rsidRDefault="00BA08F2" w:rsidP="002326E5">
      <w:pPr>
        <w:suppressAutoHyphens w:val="0"/>
        <w:autoSpaceDE/>
        <w:spacing w:line="360" w:lineRule="auto"/>
        <w:jc w:val="both"/>
        <w:rPr>
          <w:rFonts w:ascii="Lato" w:hAnsi="Lato" w:cs="Arial"/>
          <w:b/>
          <w:sz w:val="22"/>
          <w:szCs w:val="22"/>
          <w:lang w:eastAsia="en-US"/>
        </w:rPr>
      </w:pPr>
      <w:r w:rsidRPr="002326E5">
        <w:rPr>
          <w:rFonts w:ascii="Lato" w:hAnsi="Lato" w:cs="Arial"/>
          <w:sz w:val="22"/>
          <w:szCs w:val="22"/>
          <w:lang w:eastAsia="en-US"/>
        </w:rPr>
        <w:t>3. Sądem właściwym dla rozpatrzenia sporów wynikających z niniejszej umowy będzie sąd właściwy dla Administratora danych.</w:t>
      </w:r>
    </w:p>
    <w:p w14:paraId="521B6457" w14:textId="77777777" w:rsidR="00BA08F2" w:rsidRPr="002326E5" w:rsidRDefault="00BA08F2" w:rsidP="002326E5">
      <w:pPr>
        <w:suppressAutoHyphens w:val="0"/>
        <w:autoSpaceDE/>
        <w:spacing w:line="360" w:lineRule="auto"/>
        <w:rPr>
          <w:rFonts w:ascii="Lato" w:hAnsi="Lato" w:cs="Arial"/>
          <w:b/>
          <w:sz w:val="22"/>
          <w:szCs w:val="22"/>
          <w:lang w:eastAsia="en-US"/>
        </w:rPr>
      </w:pPr>
    </w:p>
    <w:p w14:paraId="7FE53CC3" w14:textId="77777777" w:rsidR="00BA08F2" w:rsidRPr="002326E5" w:rsidRDefault="00BA08F2" w:rsidP="002326E5">
      <w:pPr>
        <w:suppressAutoHyphens w:val="0"/>
        <w:autoSpaceDE/>
        <w:spacing w:line="360" w:lineRule="auto"/>
        <w:rPr>
          <w:rFonts w:ascii="Lato" w:hAnsi="Lato" w:cs="Arial"/>
          <w:b/>
          <w:sz w:val="22"/>
          <w:szCs w:val="22"/>
          <w:lang w:eastAsia="en-US"/>
        </w:rPr>
      </w:pPr>
    </w:p>
    <w:p w14:paraId="1858F8E8" w14:textId="7062F0A3" w:rsidR="00BA08F2" w:rsidRPr="002326E5" w:rsidRDefault="00BA08F2" w:rsidP="002326E5">
      <w:pPr>
        <w:suppressAutoHyphens w:val="0"/>
        <w:autoSpaceDE/>
        <w:spacing w:line="360" w:lineRule="auto"/>
        <w:rPr>
          <w:rFonts w:ascii="Lato" w:hAnsi="Lato" w:cs="Arial"/>
          <w:b/>
          <w:sz w:val="22"/>
          <w:szCs w:val="22"/>
          <w:lang w:eastAsia="en-US"/>
        </w:rPr>
      </w:pPr>
      <w:r w:rsidRPr="002326E5">
        <w:rPr>
          <w:rFonts w:ascii="Lato" w:hAnsi="Lato" w:cs="Arial"/>
          <w:b/>
          <w:sz w:val="22"/>
          <w:szCs w:val="22"/>
          <w:lang w:eastAsia="en-US"/>
        </w:rPr>
        <w:t>……….………………………………</w:t>
      </w:r>
      <w:r w:rsidR="00946EF0" w:rsidRPr="002326E5">
        <w:rPr>
          <w:rFonts w:ascii="Lato" w:hAnsi="Lato" w:cs="Arial"/>
          <w:b/>
          <w:sz w:val="22"/>
          <w:szCs w:val="22"/>
          <w:lang w:eastAsia="en-US"/>
        </w:rPr>
        <w:t>….</w:t>
      </w:r>
      <w:r w:rsidRPr="002326E5">
        <w:rPr>
          <w:rFonts w:ascii="Lato" w:hAnsi="Lato" w:cs="Arial"/>
          <w:b/>
          <w:sz w:val="22"/>
          <w:szCs w:val="22"/>
          <w:lang w:eastAsia="en-US"/>
        </w:rPr>
        <w:t xml:space="preserve">………….                                </w:t>
      </w:r>
      <w:r w:rsidR="00946EF0" w:rsidRPr="002326E5">
        <w:rPr>
          <w:rFonts w:ascii="Lato" w:hAnsi="Lato" w:cs="Arial"/>
          <w:b/>
          <w:sz w:val="22"/>
          <w:szCs w:val="22"/>
          <w:lang w:eastAsia="en-US"/>
        </w:rPr>
        <w:tab/>
      </w:r>
      <w:r w:rsidRPr="002326E5">
        <w:rPr>
          <w:rFonts w:ascii="Lato" w:hAnsi="Lato" w:cs="Arial"/>
          <w:b/>
          <w:sz w:val="22"/>
          <w:szCs w:val="22"/>
          <w:lang w:eastAsia="en-US"/>
        </w:rPr>
        <w:t>……..…</w:t>
      </w:r>
      <w:r w:rsidR="00946EF0" w:rsidRPr="002326E5">
        <w:rPr>
          <w:rFonts w:ascii="Lato" w:hAnsi="Lato" w:cs="Arial"/>
          <w:b/>
          <w:sz w:val="22"/>
          <w:szCs w:val="22"/>
          <w:lang w:eastAsia="en-US"/>
        </w:rPr>
        <w:t>…….</w:t>
      </w:r>
      <w:r w:rsidRPr="002326E5">
        <w:rPr>
          <w:rFonts w:ascii="Lato" w:hAnsi="Lato" w:cs="Arial"/>
          <w:b/>
          <w:sz w:val="22"/>
          <w:szCs w:val="22"/>
          <w:lang w:eastAsia="en-US"/>
        </w:rPr>
        <w:t>……………………………</w:t>
      </w:r>
    </w:p>
    <w:p w14:paraId="28519DB2" w14:textId="367C36F7" w:rsidR="00BA08F2" w:rsidRPr="002326E5" w:rsidRDefault="00BA08F2" w:rsidP="002326E5">
      <w:pPr>
        <w:suppressAutoHyphens w:val="0"/>
        <w:autoSpaceDE/>
        <w:spacing w:line="360" w:lineRule="auto"/>
        <w:rPr>
          <w:rFonts w:ascii="Lato" w:hAnsi="Lato" w:cs="Arial"/>
          <w:sz w:val="22"/>
          <w:szCs w:val="22"/>
          <w:lang w:eastAsia="en-US"/>
        </w:rPr>
      </w:pPr>
      <w:r w:rsidRPr="002326E5">
        <w:rPr>
          <w:rFonts w:ascii="Lato" w:hAnsi="Lato" w:cs="Arial"/>
          <w:sz w:val="22"/>
          <w:szCs w:val="22"/>
          <w:lang w:eastAsia="en-US"/>
        </w:rPr>
        <w:t xml:space="preserve"> ( data</w:t>
      </w:r>
      <w:r w:rsidR="00946EF0" w:rsidRPr="002326E5">
        <w:rPr>
          <w:rFonts w:ascii="Lato" w:hAnsi="Lato" w:cs="Arial"/>
          <w:sz w:val="22"/>
          <w:szCs w:val="22"/>
          <w:lang w:eastAsia="en-US"/>
        </w:rPr>
        <w:t xml:space="preserve"> i podpis Administratora danych</w:t>
      </w:r>
      <w:r w:rsidRPr="002326E5">
        <w:rPr>
          <w:rFonts w:ascii="Lato" w:hAnsi="Lato" w:cs="Arial"/>
          <w:sz w:val="22"/>
          <w:szCs w:val="22"/>
          <w:lang w:eastAsia="en-US"/>
        </w:rPr>
        <w:t>)                   (data i po</w:t>
      </w:r>
      <w:r w:rsidR="00946EF0" w:rsidRPr="002326E5">
        <w:rPr>
          <w:rFonts w:ascii="Lato" w:hAnsi="Lato" w:cs="Arial"/>
          <w:sz w:val="22"/>
          <w:szCs w:val="22"/>
          <w:lang w:eastAsia="en-US"/>
        </w:rPr>
        <w:t>dpis Podmiotu przetwarzającego</w:t>
      </w:r>
      <w:r w:rsidRPr="002326E5">
        <w:rPr>
          <w:rFonts w:ascii="Lato" w:hAnsi="Lato" w:cs="Arial"/>
          <w:sz w:val="22"/>
          <w:szCs w:val="22"/>
          <w:lang w:eastAsia="en-US"/>
        </w:rPr>
        <w:t>)</w:t>
      </w:r>
    </w:p>
    <w:p w14:paraId="5E1B7F18" w14:textId="77777777" w:rsidR="00BA08F2" w:rsidRPr="002326E5" w:rsidRDefault="00BA08F2" w:rsidP="002326E5">
      <w:pPr>
        <w:suppressAutoHyphens w:val="0"/>
        <w:autoSpaceDN w:val="0"/>
        <w:adjustRightInd w:val="0"/>
        <w:spacing w:line="360" w:lineRule="auto"/>
        <w:ind w:left="6372" w:firstLine="708"/>
        <w:rPr>
          <w:rFonts w:ascii="Lato" w:hAnsi="Lato" w:cs="Arial"/>
          <w:sz w:val="22"/>
          <w:szCs w:val="22"/>
          <w:lang w:eastAsia="en-US"/>
        </w:rPr>
      </w:pPr>
    </w:p>
    <w:p w14:paraId="5FE795DB" w14:textId="77777777" w:rsidR="00BA08F2" w:rsidRPr="002326E5" w:rsidRDefault="00BA08F2" w:rsidP="002326E5">
      <w:pPr>
        <w:suppressAutoHyphens w:val="0"/>
        <w:autoSpaceDN w:val="0"/>
        <w:adjustRightInd w:val="0"/>
        <w:spacing w:line="360" w:lineRule="auto"/>
        <w:ind w:left="6372" w:firstLine="708"/>
        <w:rPr>
          <w:rFonts w:ascii="Lato" w:hAnsi="Lato" w:cs="Arial"/>
          <w:sz w:val="22"/>
          <w:szCs w:val="22"/>
          <w:lang w:eastAsia="en-US"/>
        </w:rPr>
      </w:pPr>
    </w:p>
    <w:p w14:paraId="526CE01A" w14:textId="77777777" w:rsidR="00BA08F2" w:rsidRPr="002326E5" w:rsidRDefault="00BA08F2" w:rsidP="002326E5">
      <w:pPr>
        <w:suppressAutoHyphens w:val="0"/>
        <w:autoSpaceDN w:val="0"/>
        <w:adjustRightInd w:val="0"/>
        <w:spacing w:line="360" w:lineRule="auto"/>
        <w:ind w:left="6372" w:firstLine="708"/>
        <w:rPr>
          <w:rFonts w:ascii="Lato" w:hAnsi="Lato" w:cs="Arial"/>
          <w:sz w:val="22"/>
          <w:szCs w:val="22"/>
          <w:lang w:eastAsia="en-US"/>
        </w:rPr>
      </w:pPr>
    </w:p>
    <w:p w14:paraId="07C0018D" w14:textId="77777777" w:rsidR="00BA08F2" w:rsidRPr="002326E5" w:rsidRDefault="00BA08F2" w:rsidP="002326E5">
      <w:pPr>
        <w:suppressAutoHyphens w:val="0"/>
        <w:autoSpaceDN w:val="0"/>
        <w:adjustRightInd w:val="0"/>
        <w:spacing w:line="360" w:lineRule="auto"/>
        <w:rPr>
          <w:rFonts w:ascii="Lato" w:hAnsi="Lato" w:cs="Arial"/>
          <w:sz w:val="22"/>
          <w:szCs w:val="22"/>
          <w:lang w:eastAsia="en-US"/>
        </w:rPr>
      </w:pPr>
    </w:p>
    <w:p w14:paraId="0C2A6C43" w14:textId="77777777" w:rsidR="00945DBD" w:rsidRPr="002326E5" w:rsidRDefault="00945DBD" w:rsidP="002326E5">
      <w:pPr>
        <w:spacing w:line="360" w:lineRule="auto"/>
        <w:rPr>
          <w:rFonts w:ascii="Lato" w:hAnsi="Lato"/>
          <w:sz w:val="22"/>
          <w:szCs w:val="22"/>
        </w:rPr>
      </w:pPr>
    </w:p>
    <w:sectPr w:rsidR="00945DBD" w:rsidRPr="002326E5" w:rsidSect="00946EF0">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0DE"/>
    <w:multiLevelType w:val="hybridMultilevel"/>
    <w:tmpl w:val="0B88AF80"/>
    <w:lvl w:ilvl="0" w:tplc="04150011">
      <w:start w:val="1"/>
      <w:numFmt w:val="decimal"/>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8076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F2"/>
    <w:rsid w:val="000B1B5A"/>
    <w:rsid w:val="002326E5"/>
    <w:rsid w:val="00863405"/>
    <w:rsid w:val="00945DBD"/>
    <w:rsid w:val="00946EF0"/>
    <w:rsid w:val="00957AC3"/>
    <w:rsid w:val="00A227DF"/>
    <w:rsid w:val="00BA08F2"/>
    <w:rsid w:val="00C0215F"/>
    <w:rsid w:val="00C54870"/>
    <w:rsid w:val="00C835BA"/>
    <w:rsid w:val="00E163C2"/>
    <w:rsid w:val="00FE4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D615"/>
  <w15:docId w15:val="{5C3EF3DA-DAA4-4258-974D-342F863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8F2"/>
    <w:pPr>
      <w:suppressAutoHyphens/>
      <w:autoSpaceDE w:val="0"/>
      <w:spacing w:after="0" w:line="240" w:lineRule="auto"/>
    </w:pPr>
    <w:rPr>
      <w:rFonts w:ascii="Times New Roman" w:eastAsia="Times New Roman" w:hAnsi="Times New Roman" w:cs="Times New Roman"/>
      <w:kern w:val="0"/>
      <w:sz w:val="20"/>
      <w:szCs w:val="20"/>
      <w:lang w:eastAsia="zh-CN"/>
      <w14:ligatures w14:val="none"/>
    </w:rPr>
  </w:style>
  <w:style w:type="paragraph" w:styleId="Nagwek1">
    <w:name w:val="heading 1"/>
    <w:basedOn w:val="Normalny"/>
    <w:next w:val="Normalny"/>
    <w:link w:val="Nagwek1Znak"/>
    <w:uiPriority w:val="9"/>
    <w:qFormat/>
    <w:rsid w:val="00BA0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A0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A08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A08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A08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A08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A08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A08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A08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08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A08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A08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A08F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A08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A08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A08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A08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A08F2"/>
    <w:rPr>
      <w:rFonts w:eastAsiaTheme="majorEastAsia" w:cstheme="majorBidi"/>
      <w:color w:val="272727" w:themeColor="text1" w:themeTint="D8"/>
    </w:rPr>
  </w:style>
  <w:style w:type="paragraph" w:styleId="Tytu">
    <w:name w:val="Title"/>
    <w:basedOn w:val="Normalny"/>
    <w:next w:val="Normalny"/>
    <w:link w:val="TytuZnak"/>
    <w:uiPriority w:val="10"/>
    <w:qFormat/>
    <w:rsid w:val="00BA08F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A08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A08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A08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A08F2"/>
    <w:pPr>
      <w:spacing w:before="160"/>
      <w:jc w:val="center"/>
    </w:pPr>
    <w:rPr>
      <w:i/>
      <w:iCs/>
      <w:color w:val="404040" w:themeColor="text1" w:themeTint="BF"/>
    </w:rPr>
  </w:style>
  <w:style w:type="character" w:customStyle="1" w:styleId="CytatZnak">
    <w:name w:val="Cytat Znak"/>
    <w:basedOn w:val="Domylnaczcionkaakapitu"/>
    <w:link w:val="Cytat"/>
    <w:uiPriority w:val="29"/>
    <w:rsid w:val="00BA08F2"/>
    <w:rPr>
      <w:i/>
      <w:iCs/>
      <w:color w:val="404040" w:themeColor="text1" w:themeTint="BF"/>
    </w:rPr>
  </w:style>
  <w:style w:type="paragraph" w:styleId="Akapitzlist">
    <w:name w:val="List Paragraph"/>
    <w:basedOn w:val="Normalny"/>
    <w:uiPriority w:val="34"/>
    <w:qFormat/>
    <w:rsid w:val="00BA08F2"/>
    <w:pPr>
      <w:ind w:left="720"/>
      <w:contextualSpacing/>
    </w:pPr>
  </w:style>
  <w:style w:type="character" w:styleId="Wyrnienieintensywne">
    <w:name w:val="Intense Emphasis"/>
    <w:basedOn w:val="Domylnaczcionkaakapitu"/>
    <w:uiPriority w:val="21"/>
    <w:qFormat/>
    <w:rsid w:val="00BA08F2"/>
    <w:rPr>
      <w:i/>
      <w:iCs/>
      <w:color w:val="2F5496" w:themeColor="accent1" w:themeShade="BF"/>
    </w:rPr>
  </w:style>
  <w:style w:type="paragraph" w:styleId="Cytatintensywny">
    <w:name w:val="Intense Quote"/>
    <w:basedOn w:val="Normalny"/>
    <w:next w:val="Normalny"/>
    <w:link w:val="CytatintensywnyZnak"/>
    <w:uiPriority w:val="30"/>
    <w:qFormat/>
    <w:rsid w:val="00BA0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A08F2"/>
    <w:rPr>
      <w:i/>
      <w:iCs/>
      <w:color w:val="2F5496" w:themeColor="accent1" w:themeShade="BF"/>
    </w:rPr>
  </w:style>
  <w:style w:type="character" w:styleId="Odwoanieintensywne">
    <w:name w:val="Intense Reference"/>
    <w:basedOn w:val="Domylnaczcionkaakapitu"/>
    <w:uiPriority w:val="32"/>
    <w:qFormat/>
    <w:rsid w:val="00BA0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1264</Words>
  <Characters>7587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Urbaniak</dc:creator>
  <cp:keywords/>
  <dc:description/>
  <cp:lastModifiedBy>Ewelina Urbaniak</cp:lastModifiedBy>
  <cp:revision>4</cp:revision>
  <cp:lastPrinted>2026-07-10T08:21:00Z</cp:lastPrinted>
  <dcterms:created xsi:type="dcterms:W3CDTF">2026-07-10T09:55:00Z</dcterms:created>
  <dcterms:modified xsi:type="dcterms:W3CDTF">2026-07-10T09:57:00Z</dcterms:modified>
</cp:coreProperties>
</file>